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D95" w:rsidRPr="002D41AC" w:rsidRDefault="004445AC" w:rsidP="00A8111F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pacing w:after="0" w:line="240" w:lineRule="auto"/>
        <w:jc w:val="center"/>
        <w:rPr>
          <w:rFonts w:ascii="Jokerman" w:hAnsi="Jokerman"/>
          <w:b/>
          <w:sz w:val="36"/>
          <w:szCs w:val="32"/>
        </w:rPr>
      </w:pPr>
      <w:r w:rsidRPr="002D41AC">
        <w:rPr>
          <w:rFonts w:ascii="Jokerman" w:hAnsi="Jokerman"/>
          <w:b/>
          <w:sz w:val="36"/>
          <w:szCs w:val="32"/>
        </w:rPr>
        <w:t>Exploration, Application, Collaboration</w:t>
      </w:r>
    </w:p>
    <w:p w:rsidR="00E35624" w:rsidRPr="00565176" w:rsidRDefault="00E35624" w:rsidP="00A8111F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pacing w:after="0" w:line="240" w:lineRule="auto"/>
        <w:jc w:val="center"/>
        <w:rPr>
          <w:rFonts w:ascii="Jokerman" w:hAnsi="Jokerman"/>
          <w:b/>
          <w:sz w:val="24"/>
          <w:szCs w:val="24"/>
        </w:rPr>
      </w:pPr>
    </w:p>
    <w:p w:rsidR="004445AC" w:rsidRPr="00E35624" w:rsidRDefault="009B2D95" w:rsidP="00037E12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pacing w:after="0" w:line="240" w:lineRule="auto"/>
        <w:jc w:val="center"/>
        <w:rPr>
          <w:rFonts w:ascii="Arial Black" w:hAnsi="Arial Black"/>
          <w:b/>
          <w:sz w:val="20"/>
          <w:szCs w:val="20"/>
        </w:rPr>
      </w:pPr>
      <w:r w:rsidRPr="00E35624">
        <w:rPr>
          <w:rFonts w:ascii="Arial Black" w:hAnsi="Arial Black"/>
          <w:b/>
          <w:sz w:val="20"/>
          <w:szCs w:val="20"/>
        </w:rPr>
        <w:t>21</w:t>
      </w:r>
      <w:r w:rsidRPr="00E35624">
        <w:rPr>
          <w:rFonts w:ascii="Arial Black" w:hAnsi="Arial Black"/>
          <w:b/>
          <w:sz w:val="20"/>
          <w:szCs w:val="20"/>
          <w:vertAlign w:val="superscript"/>
        </w:rPr>
        <w:t>st</w:t>
      </w:r>
      <w:r w:rsidRPr="00E35624">
        <w:rPr>
          <w:rFonts w:ascii="Arial Black" w:hAnsi="Arial Black"/>
          <w:b/>
          <w:sz w:val="20"/>
          <w:szCs w:val="20"/>
        </w:rPr>
        <w:t xml:space="preserve"> Century Teaching and Learning Hands-On </w:t>
      </w:r>
      <w:r w:rsidR="004445AC" w:rsidRPr="00E35624">
        <w:rPr>
          <w:rFonts w:ascii="Arial Black" w:hAnsi="Arial Black"/>
          <w:b/>
          <w:sz w:val="20"/>
          <w:szCs w:val="20"/>
        </w:rPr>
        <w:t>Workshop</w:t>
      </w:r>
    </w:p>
    <w:p w:rsidR="00E35624" w:rsidRPr="00E35624" w:rsidRDefault="00A8111F" w:rsidP="00A8111F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pacing w:after="0" w:line="240" w:lineRule="auto"/>
        <w:jc w:val="center"/>
        <w:rPr>
          <w:rFonts w:ascii="Arial Black" w:hAnsi="Arial Black"/>
          <w:b/>
          <w:sz w:val="20"/>
          <w:szCs w:val="20"/>
        </w:rPr>
      </w:pPr>
      <w:r>
        <w:rPr>
          <w:rFonts w:ascii="Arial Black" w:hAnsi="Arial Black"/>
          <w:b/>
          <w:sz w:val="20"/>
          <w:szCs w:val="20"/>
        </w:rPr>
        <w:t xml:space="preserve">March 15, </w:t>
      </w:r>
      <w:r w:rsidR="00E35624" w:rsidRPr="00E35624">
        <w:rPr>
          <w:rFonts w:ascii="Arial Black" w:hAnsi="Arial Black"/>
          <w:b/>
          <w:sz w:val="20"/>
          <w:szCs w:val="20"/>
        </w:rPr>
        <w:t>9:00 – 10:00, Room 400</w:t>
      </w:r>
    </w:p>
    <w:p w:rsidR="004445AC" w:rsidRPr="00E35624" w:rsidRDefault="004445AC" w:rsidP="00A8111F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pacing w:after="0" w:line="240" w:lineRule="auto"/>
        <w:rPr>
          <w:rFonts w:ascii="Arial Black" w:hAnsi="Arial Black"/>
          <w:b/>
        </w:rPr>
      </w:pPr>
    </w:p>
    <w:p w:rsidR="009B2D95" w:rsidRPr="00E35624" w:rsidRDefault="009B2D95" w:rsidP="00A8111F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ind w:firstLine="720"/>
        <w:rPr>
          <w:rFonts w:ascii="Arial Black" w:hAnsi="Arial Black"/>
          <w:color w:val="548DD4" w:themeColor="text2" w:themeTint="99"/>
          <w:sz w:val="24"/>
          <w:szCs w:val="24"/>
        </w:rPr>
      </w:pPr>
      <w:r w:rsidRPr="00E35624">
        <w:rPr>
          <w:rFonts w:ascii="Arial Black" w:hAnsi="Arial Black"/>
          <w:color w:val="548DD4" w:themeColor="text2" w:themeTint="99"/>
          <w:sz w:val="24"/>
          <w:szCs w:val="24"/>
        </w:rPr>
        <w:t>Explore the resources of the SAS portal and the matrix of effective instructional strategies, and apply them directly to your courses and students. Work independently or collabor</w:t>
      </w:r>
      <w:r w:rsidR="00A8111F">
        <w:rPr>
          <w:rFonts w:ascii="Arial Black" w:hAnsi="Arial Black"/>
          <w:color w:val="548DD4" w:themeColor="text2" w:themeTint="99"/>
          <w:sz w:val="24"/>
          <w:szCs w:val="24"/>
        </w:rPr>
        <w:t xml:space="preserve">atively within </w:t>
      </w:r>
      <w:r w:rsidRPr="00E35624">
        <w:rPr>
          <w:rFonts w:ascii="Arial Black" w:hAnsi="Arial Black"/>
          <w:color w:val="548DD4" w:themeColor="text2" w:themeTint="99"/>
          <w:sz w:val="24"/>
          <w:szCs w:val="24"/>
        </w:rPr>
        <w:t>departments</w:t>
      </w:r>
      <w:r w:rsidR="00A8111F">
        <w:rPr>
          <w:rFonts w:ascii="Arial Black" w:hAnsi="Arial Black"/>
          <w:color w:val="548DD4" w:themeColor="text2" w:themeTint="99"/>
          <w:sz w:val="24"/>
          <w:szCs w:val="24"/>
        </w:rPr>
        <w:t xml:space="preserve"> and across grade levels</w:t>
      </w:r>
      <w:r w:rsidRPr="00E35624">
        <w:rPr>
          <w:rFonts w:ascii="Arial Black" w:hAnsi="Arial Black"/>
          <w:color w:val="548DD4" w:themeColor="text2" w:themeTint="99"/>
          <w:sz w:val="24"/>
          <w:szCs w:val="24"/>
        </w:rPr>
        <w:t>. Be resourceful, ask questions, seek guidance, and emerge with p</w:t>
      </w:r>
      <w:r w:rsidR="00E35624" w:rsidRPr="00E35624">
        <w:rPr>
          <w:rFonts w:ascii="Arial Black" w:hAnsi="Arial Black"/>
          <w:color w:val="548DD4" w:themeColor="text2" w:themeTint="99"/>
          <w:sz w:val="24"/>
          <w:szCs w:val="24"/>
        </w:rPr>
        <w:t xml:space="preserve">ractical </w:t>
      </w:r>
      <w:r w:rsidRPr="00E35624">
        <w:rPr>
          <w:rFonts w:ascii="Arial Black" w:hAnsi="Arial Black"/>
          <w:color w:val="548DD4" w:themeColor="text2" w:themeTint="99"/>
          <w:sz w:val="24"/>
          <w:szCs w:val="24"/>
        </w:rPr>
        <w:t>product</w:t>
      </w:r>
      <w:r w:rsidR="00E35624" w:rsidRPr="00E35624">
        <w:rPr>
          <w:rFonts w:ascii="Arial Black" w:hAnsi="Arial Black"/>
          <w:color w:val="548DD4" w:themeColor="text2" w:themeTint="99"/>
          <w:sz w:val="24"/>
          <w:szCs w:val="24"/>
        </w:rPr>
        <w:t>s</w:t>
      </w:r>
      <w:r w:rsidRPr="00E35624">
        <w:rPr>
          <w:rFonts w:ascii="Arial Black" w:hAnsi="Arial Black"/>
          <w:color w:val="548DD4" w:themeColor="text2" w:themeTint="99"/>
          <w:sz w:val="24"/>
          <w:szCs w:val="24"/>
        </w:rPr>
        <w:t>.</w:t>
      </w:r>
      <w:r w:rsidR="00E35624" w:rsidRPr="00E35624">
        <w:rPr>
          <w:rFonts w:ascii="Arial Black" w:hAnsi="Arial Black"/>
          <w:color w:val="548DD4" w:themeColor="text2" w:themeTint="99"/>
          <w:sz w:val="24"/>
          <w:szCs w:val="24"/>
        </w:rPr>
        <w:t xml:space="preserve">  </w:t>
      </w:r>
      <w:r w:rsidRPr="00E35624">
        <w:rPr>
          <w:rFonts w:ascii="Arial Black" w:hAnsi="Arial Black"/>
          <w:color w:val="548DD4" w:themeColor="text2" w:themeTint="99"/>
          <w:sz w:val="24"/>
          <w:szCs w:val="24"/>
        </w:rPr>
        <w:t>Take ideas, materials, and laptops to this workshop.</w:t>
      </w:r>
      <w:r w:rsidR="00037E12" w:rsidRPr="00037E12">
        <w:t xml:space="preserve"> </w:t>
      </w:r>
      <w:r w:rsidR="00037E12" w:rsidRPr="00037E12">
        <w:rPr>
          <w:rFonts w:ascii="Arial Black" w:hAnsi="Arial Black"/>
          <w:color w:val="548DD4" w:themeColor="text2" w:themeTint="99"/>
          <w:sz w:val="24"/>
          <w:szCs w:val="24"/>
        </w:rPr>
        <w:drawing>
          <wp:inline distT="0" distB="0" distL="0" distR="0">
            <wp:extent cx="5916295" cy="4848349"/>
            <wp:effectExtent l="19050" t="0" r="8255" b="0"/>
            <wp:docPr id="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6295" cy="48483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45AC" w:rsidRDefault="004445AC" w:rsidP="00A8111F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</w:p>
    <w:sectPr w:rsidR="004445AC" w:rsidSect="003105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45AC"/>
    <w:rsid w:val="0001072D"/>
    <w:rsid w:val="00015269"/>
    <w:rsid w:val="00031B2B"/>
    <w:rsid w:val="000321DB"/>
    <w:rsid w:val="00037E12"/>
    <w:rsid w:val="00044F61"/>
    <w:rsid w:val="00053AEE"/>
    <w:rsid w:val="00063DA7"/>
    <w:rsid w:val="0007045A"/>
    <w:rsid w:val="000B28C8"/>
    <w:rsid w:val="000D7E87"/>
    <w:rsid w:val="000F3E5E"/>
    <w:rsid w:val="00134AE4"/>
    <w:rsid w:val="00150731"/>
    <w:rsid w:val="00154483"/>
    <w:rsid w:val="00167FE9"/>
    <w:rsid w:val="0019422F"/>
    <w:rsid w:val="001F3DD5"/>
    <w:rsid w:val="0020413B"/>
    <w:rsid w:val="00205B09"/>
    <w:rsid w:val="002130AD"/>
    <w:rsid w:val="0023096E"/>
    <w:rsid w:val="0026353A"/>
    <w:rsid w:val="002A2343"/>
    <w:rsid w:val="002B4A1E"/>
    <w:rsid w:val="002C16EE"/>
    <w:rsid w:val="002C4F92"/>
    <w:rsid w:val="002D41AC"/>
    <w:rsid w:val="002E2DEC"/>
    <w:rsid w:val="00310595"/>
    <w:rsid w:val="00343F0F"/>
    <w:rsid w:val="003631F5"/>
    <w:rsid w:val="003632DD"/>
    <w:rsid w:val="003663AF"/>
    <w:rsid w:val="0037142B"/>
    <w:rsid w:val="0038396E"/>
    <w:rsid w:val="00396E23"/>
    <w:rsid w:val="003D754E"/>
    <w:rsid w:val="004001B0"/>
    <w:rsid w:val="00417CFE"/>
    <w:rsid w:val="00424A15"/>
    <w:rsid w:val="00437051"/>
    <w:rsid w:val="004445AC"/>
    <w:rsid w:val="00467DC0"/>
    <w:rsid w:val="00492285"/>
    <w:rsid w:val="004C2F95"/>
    <w:rsid w:val="004F52F1"/>
    <w:rsid w:val="004F7644"/>
    <w:rsid w:val="005067E1"/>
    <w:rsid w:val="0053708F"/>
    <w:rsid w:val="00540842"/>
    <w:rsid w:val="00565176"/>
    <w:rsid w:val="00574FAF"/>
    <w:rsid w:val="0059455B"/>
    <w:rsid w:val="005A55B5"/>
    <w:rsid w:val="005D04FC"/>
    <w:rsid w:val="005D6B09"/>
    <w:rsid w:val="00600D35"/>
    <w:rsid w:val="00605B70"/>
    <w:rsid w:val="00606EFB"/>
    <w:rsid w:val="00624968"/>
    <w:rsid w:val="006333B0"/>
    <w:rsid w:val="006403C8"/>
    <w:rsid w:val="00680E27"/>
    <w:rsid w:val="006E1FF7"/>
    <w:rsid w:val="006E5435"/>
    <w:rsid w:val="00716A8F"/>
    <w:rsid w:val="00723FDE"/>
    <w:rsid w:val="007406AB"/>
    <w:rsid w:val="00787D7D"/>
    <w:rsid w:val="00794B6A"/>
    <w:rsid w:val="0081533E"/>
    <w:rsid w:val="0084653D"/>
    <w:rsid w:val="008511B7"/>
    <w:rsid w:val="00851E67"/>
    <w:rsid w:val="00873701"/>
    <w:rsid w:val="00876EFA"/>
    <w:rsid w:val="00885EE7"/>
    <w:rsid w:val="008A3A1F"/>
    <w:rsid w:val="008A4968"/>
    <w:rsid w:val="00900355"/>
    <w:rsid w:val="00910576"/>
    <w:rsid w:val="0091757A"/>
    <w:rsid w:val="0095294A"/>
    <w:rsid w:val="00966C04"/>
    <w:rsid w:val="009A739F"/>
    <w:rsid w:val="009B2D95"/>
    <w:rsid w:val="00A44177"/>
    <w:rsid w:val="00A450E8"/>
    <w:rsid w:val="00A8111F"/>
    <w:rsid w:val="00A94565"/>
    <w:rsid w:val="00AB0EC8"/>
    <w:rsid w:val="00B50A48"/>
    <w:rsid w:val="00B6580F"/>
    <w:rsid w:val="00B65D97"/>
    <w:rsid w:val="00B85E82"/>
    <w:rsid w:val="00B96082"/>
    <w:rsid w:val="00BB0A0D"/>
    <w:rsid w:val="00BB63DC"/>
    <w:rsid w:val="00BF6F2C"/>
    <w:rsid w:val="00C15606"/>
    <w:rsid w:val="00C27F57"/>
    <w:rsid w:val="00C30440"/>
    <w:rsid w:val="00C33539"/>
    <w:rsid w:val="00C416CC"/>
    <w:rsid w:val="00C70771"/>
    <w:rsid w:val="00CB71C5"/>
    <w:rsid w:val="00CC2163"/>
    <w:rsid w:val="00CD09FA"/>
    <w:rsid w:val="00CD6CDC"/>
    <w:rsid w:val="00CE5153"/>
    <w:rsid w:val="00CF04F5"/>
    <w:rsid w:val="00D0777C"/>
    <w:rsid w:val="00D42257"/>
    <w:rsid w:val="00D546D3"/>
    <w:rsid w:val="00D66734"/>
    <w:rsid w:val="00D8150C"/>
    <w:rsid w:val="00D93C0A"/>
    <w:rsid w:val="00D9756A"/>
    <w:rsid w:val="00DA188D"/>
    <w:rsid w:val="00DC7DAA"/>
    <w:rsid w:val="00DF16DF"/>
    <w:rsid w:val="00E310A5"/>
    <w:rsid w:val="00E35624"/>
    <w:rsid w:val="00E8662B"/>
    <w:rsid w:val="00EB71A5"/>
    <w:rsid w:val="00ED0172"/>
    <w:rsid w:val="00ED6DF9"/>
    <w:rsid w:val="00F02CC2"/>
    <w:rsid w:val="00F31C79"/>
    <w:rsid w:val="00FD70FF"/>
    <w:rsid w:val="00FD7855"/>
    <w:rsid w:val="00FE0C6E"/>
    <w:rsid w:val="00FE738D"/>
    <w:rsid w:val="00FF7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5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4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45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elaine barron (ebarron@avonworth.k12.pa.us)</dc:creator>
  <cp:keywords/>
  <dc:description/>
  <cp:lastModifiedBy>elaine barron (ebarron@avonworth.k12.pa.us)</cp:lastModifiedBy>
  <cp:revision>2</cp:revision>
  <cp:lastPrinted>2010-03-12T02:24:00Z</cp:lastPrinted>
  <dcterms:created xsi:type="dcterms:W3CDTF">2010-03-12T02:30:00Z</dcterms:created>
  <dcterms:modified xsi:type="dcterms:W3CDTF">2010-03-12T02:30:00Z</dcterms:modified>
</cp:coreProperties>
</file>